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1C" w:rsidRDefault="008E56BD">
      <w:pPr>
        <w:rPr>
          <w:rFonts w:ascii="Times New Roman" w:hAnsi="Times New Roman" w:cs="Times New Roman"/>
          <w:sz w:val="28"/>
          <w:szCs w:val="28"/>
        </w:rPr>
      </w:pPr>
      <w:r>
        <w:rPr>
          <w:rFonts w:ascii="Times New Roman" w:hAnsi="Times New Roman" w:cs="Times New Roman"/>
          <w:sz w:val="28"/>
          <w:szCs w:val="28"/>
        </w:rPr>
        <w:t xml:space="preserve">                                                                                            </w:t>
      </w:r>
      <w:r w:rsidRPr="008E56BD">
        <w:rPr>
          <w:rFonts w:ascii="Times New Roman" w:hAnsi="Times New Roman" w:cs="Times New Roman"/>
          <w:sz w:val="28"/>
          <w:szCs w:val="28"/>
        </w:rPr>
        <w:t>«УТВЕРЖДЕНО»</w:t>
      </w:r>
    </w:p>
    <w:p w:rsidR="008E56BD" w:rsidRDefault="008E56BD">
      <w:pPr>
        <w:rPr>
          <w:rFonts w:ascii="Times New Roman" w:hAnsi="Times New Roman" w:cs="Times New Roman"/>
          <w:sz w:val="28"/>
          <w:szCs w:val="28"/>
        </w:rPr>
      </w:pPr>
      <w:r>
        <w:rPr>
          <w:rFonts w:ascii="Times New Roman" w:hAnsi="Times New Roman" w:cs="Times New Roman"/>
          <w:sz w:val="28"/>
          <w:szCs w:val="28"/>
        </w:rPr>
        <w:t xml:space="preserve">                                                                             Директор ООО «</w:t>
      </w:r>
      <w:proofErr w:type="spellStart"/>
      <w:r>
        <w:rPr>
          <w:rFonts w:ascii="Times New Roman" w:hAnsi="Times New Roman" w:cs="Times New Roman"/>
          <w:sz w:val="28"/>
          <w:szCs w:val="28"/>
        </w:rPr>
        <w:t>Мегополис</w:t>
      </w:r>
      <w:proofErr w:type="spellEnd"/>
      <w:r>
        <w:rPr>
          <w:rFonts w:ascii="Times New Roman" w:hAnsi="Times New Roman" w:cs="Times New Roman"/>
          <w:sz w:val="28"/>
          <w:szCs w:val="28"/>
        </w:rPr>
        <w:t>»</w:t>
      </w:r>
    </w:p>
    <w:p w:rsidR="008E56BD" w:rsidRDefault="008E56BD">
      <w:pPr>
        <w:rPr>
          <w:rFonts w:ascii="Times New Roman" w:hAnsi="Times New Roman" w:cs="Times New Roman"/>
          <w:sz w:val="28"/>
          <w:szCs w:val="28"/>
        </w:rPr>
      </w:pPr>
      <w:r>
        <w:rPr>
          <w:rFonts w:ascii="Times New Roman" w:hAnsi="Times New Roman" w:cs="Times New Roman"/>
          <w:sz w:val="28"/>
          <w:szCs w:val="28"/>
        </w:rPr>
        <w:t xml:space="preserve">                                                                             ________________</w:t>
      </w:r>
      <w:proofErr w:type="spellStart"/>
      <w:r>
        <w:rPr>
          <w:rFonts w:ascii="Times New Roman" w:hAnsi="Times New Roman" w:cs="Times New Roman"/>
          <w:sz w:val="28"/>
          <w:szCs w:val="28"/>
        </w:rPr>
        <w:t>Идиятов</w:t>
      </w:r>
      <w:proofErr w:type="spellEnd"/>
      <w:r>
        <w:rPr>
          <w:rFonts w:ascii="Times New Roman" w:hAnsi="Times New Roman" w:cs="Times New Roman"/>
          <w:sz w:val="28"/>
          <w:szCs w:val="28"/>
        </w:rPr>
        <w:t xml:space="preserve"> И.Р.</w:t>
      </w:r>
    </w:p>
    <w:p w:rsidR="008E56BD" w:rsidRDefault="008E56BD">
      <w:pPr>
        <w:rPr>
          <w:rFonts w:ascii="Times New Roman" w:hAnsi="Times New Roman" w:cs="Times New Roman"/>
          <w:sz w:val="28"/>
          <w:szCs w:val="28"/>
        </w:rPr>
      </w:pPr>
      <w:r>
        <w:rPr>
          <w:rFonts w:ascii="Times New Roman" w:hAnsi="Times New Roman" w:cs="Times New Roman"/>
          <w:sz w:val="28"/>
          <w:szCs w:val="28"/>
        </w:rPr>
        <w:t xml:space="preserve">                                                                                             01 февраля 2020 года.</w:t>
      </w: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40"/>
          <w:szCs w:val="40"/>
        </w:rPr>
      </w:pPr>
      <w:r>
        <w:rPr>
          <w:rFonts w:ascii="Times New Roman" w:hAnsi="Times New Roman" w:cs="Times New Roman"/>
          <w:sz w:val="40"/>
          <w:szCs w:val="40"/>
        </w:rPr>
        <w:t xml:space="preserve">                        </w:t>
      </w:r>
      <w:r w:rsidRPr="008E56BD">
        <w:rPr>
          <w:rFonts w:ascii="Times New Roman" w:hAnsi="Times New Roman" w:cs="Times New Roman"/>
          <w:sz w:val="40"/>
          <w:szCs w:val="40"/>
        </w:rPr>
        <w:t xml:space="preserve">  П о л о ж е н и е</w:t>
      </w:r>
    </w:p>
    <w:p w:rsidR="008E56BD" w:rsidRDefault="008E56BD">
      <w:pPr>
        <w:rPr>
          <w:rFonts w:ascii="Times New Roman" w:hAnsi="Times New Roman" w:cs="Times New Roman"/>
          <w:sz w:val="28"/>
          <w:szCs w:val="28"/>
        </w:rPr>
      </w:pPr>
      <w:r>
        <w:rPr>
          <w:rFonts w:ascii="Times New Roman" w:hAnsi="Times New Roman" w:cs="Times New Roman"/>
          <w:sz w:val="28"/>
          <w:szCs w:val="28"/>
        </w:rPr>
        <w:t xml:space="preserve">                Об организации профессиональной подготовки</w:t>
      </w:r>
    </w:p>
    <w:p w:rsidR="008E56BD" w:rsidRDefault="008E56BD">
      <w:pPr>
        <w:rPr>
          <w:rFonts w:ascii="Times New Roman" w:hAnsi="Times New Roman" w:cs="Times New Roman"/>
          <w:sz w:val="28"/>
          <w:szCs w:val="28"/>
        </w:rPr>
      </w:pPr>
      <w:r>
        <w:rPr>
          <w:rFonts w:ascii="Times New Roman" w:hAnsi="Times New Roman" w:cs="Times New Roman"/>
          <w:sz w:val="28"/>
          <w:szCs w:val="28"/>
        </w:rPr>
        <w:t xml:space="preserve">                                     В ООО «</w:t>
      </w:r>
      <w:proofErr w:type="spellStart"/>
      <w:r>
        <w:rPr>
          <w:rFonts w:ascii="Times New Roman" w:hAnsi="Times New Roman" w:cs="Times New Roman"/>
          <w:sz w:val="28"/>
          <w:szCs w:val="28"/>
        </w:rPr>
        <w:t>Мегополис</w:t>
      </w:r>
      <w:proofErr w:type="spellEnd"/>
      <w:r>
        <w:rPr>
          <w:rFonts w:ascii="Times New Roman" w:hAnsi="Times New Roman" w:cs="Times New Roman"/>
          <w:sz w:val="28"/>
          <w:szCs w:val="28"/>
        </w:rPr>
        <w:t>»</w:t>
      </w: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p>
    <w:p w:rsidR="008E56BD" w:rsidRDefault="008E56BD">
      <w:pPr>
        <w:rPr>
          <w:rFonts w:ascii="Times New Roman" w:hAnsi="Times New Roman" w:cs="Times New Roman"/>
          <w:sz w:val="28"/>
          <w:szCs w:val="28"/>
        </w:rPr>
      </w:pPr>
      <w:r>
        <w:rPr>
          <w:rFonts w:ascii="Times New Roman" w:hAnsi="Times New Roman" w:cs="Times New Roman"/>
          <w:sz w:val="28"/>
          <w:szCs w:val="28"/>
        </w:rPr>
        <w:t xml:space="preserve">                                                     г. Казань</w:t>
      </w:r>
    </w:p>
    <w:p w:rsidR="00963008" w:rsidRDefault="00963008" w:rsidP="00E3077D">
      <w:pPr>
        <w:tabs>
          <w:tab w:val="left" w:pos="8124"/>
        </w:tabs>
        <w:spacing w:line="276" w:lineRule="auto"/>
        <w:ind w:right="113"/>
        <w:rPr>
          <w:rFonts w:ascii="Times New Roman" w:hAnsi="Times New Roman" w:cs="Times New Roman"/>
          <w:b/>
          <w:sz w:val="28"/>
          <w:szCs w:val="28"/>
        </w:rPr>
      </w:pPr>
    </w:p>
    <w:p w:rsidR="008E56BD" w:rsidRPr="00A63046" w:rsidRDefault="00E3077D" w:rsidP="00741475">
      <w:pPr>
        <w:tabs>
          <w:tab w:val="left" w:pos="8124"/>
        </w:tabs>
        <w:spacing w:line="276" w:lineRule="auto"/>
        <w:ind w:right="11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63046">
        <w:rPr>
          <w:rFonts w:ascii="Times New Roman" w:hAnsi="Times New Roman" w:cs="Times New Roman"/>
          <w:b/>
          <w:sz w:val="28"/>
          <w:szCs w:val="28"/>
        </w:rPr>
        <w:t xml:space="preserve">1. </w:t>
      </w:r>
      <w:r w:rsidR="008E56BD" w:rsidRPr="00A63046">
        <w:rPr>
          <w:rFonts w:ascii="Times New Roman" w:hAnsi="Times New Roman" w:cs="Times New Roman"/>
          <w:b/>
          <w:sz w:val="28"/>
          <w:szCs w:val="28"/>
        </w:rPr>
        <w:t>Общее положение.</w:t>
      </w:r>
      <w:r w:rsidR="00A63046">
        <w:rPr>
          <w:rFonts w:ascii="Times New Roman" w:hAnsi="Times New Roman" w:cs="Times New Roman"/>
          <w:b/>
          <w:sz w:val="28"/>
          <w:szCs w:val="28"/>
        </w:rPr>
        <w:tab/>
      </w:r>
    </w:p>
    <w:p w:rsidR="008E56BD" w:rsidRDefault="00A63046" w:rsidP="00741475">
      <w:pPr>
        <w:pStyle w:val="a4"/>
        <w:ind w:right="113"/>
        <w:jc w:val="both"/>
        <w:rPr>
          <w:rFonts w:ascii="Times New Roman" w:hAnsi="Times New Roman" w:cs="Times New Roman"/>
          <w:sz w:val="28"/>
          <w:szCs w:val="28"/>
        </w:rPr>
      </w:pPr>
      <w:r>
        <w:rPr>
          <w:rFonts w:ascii="Times New Roman" w:hAnsi="Times New Roman" w:cs="Times New Roman"/>
          <w:sz w:val="28"/>
          <w:szCs w:val="28"/>
        </w:rPr>
        <w:t xml:space="preserve">1.1 </w:t>
      </w:r>
      <w:r w:rsidR="008E56BD" w:rsidRPr="00A63046">
        <w:rPr>
          <w:rFonts w:ascii="Times New Roman" w:hAnsi="Times New Roman" w:cs="Times New Roman"/>
          <w:sz w:val="28"/>
          <w:szCs w:val="28"/>
        </w:rPr>
        <w:t>На</w:t>
      </w:r>
      <w:r w:rsidRPr="00A63046">
        <w:rPr>
          <w:rFonts w:ascii="Times New Roman" w:hAnsi="Times New Roman" w:cs="Times New Roman"/>
          <w:sz w:val="28"/>
          <w:szCs w:val="28"/>
        </w:rPr>
        <w:t>стоящее положение устанавливает</w:t>
      </w:r>
      <w:r>
        <w:rPr>
          <w:rFonts w:ascii="Times New Roman" w:hAnsi="Times New Roman" w:cs="Times New Roman"/>
          <w:sz w:val="28"/>
          <w:szCs w:val="28"/>
        </w:rPr>
        <w:t xml:space="preserve"> </w:t>
      </w:r>
      <w:r w:rsidR="008E56BD" w:rsidRPr="00A63046">
        <w:rPr>
          <w:rFonts w:ascii="Times New Roman" w:hAnsi="Times New Roman" w:cs="Times New Roman"/>
          <w:sz w:val="28"/>
          <w:szCs w:val="28"/>
        </w:rPr>
        <w:t>организационные основы начальной профессиональной подготовки, дополнительной профессиональной подготовки на курсах ООО «</w:t>
      </w:r>
      <w:proofErr w:type="spellStart"/>
      <w:r w:rsidR="008E56BD" w:rsidRPr="00A63046">
        <w:rPr>
          <w:rFonts w:ascii="Times New Roman" w:hAnsi="Times New Roman" w:cs="Times New Roman"/>
          <w:sz w:val="28"/>
          <w:szCs w:val="28"/>
        </w:rPr>
        <w:t>Мегополис</w:t>
      </w:r>
      <w:proofErr w:type="spellEnd"/>
      <w:r w:rsidR="008E56BD" w:rsidRPr="00A63046">
        <w:rPr>
          <w:rFonts w:ascii="Times New Roman" w:hAnsi="Times New Roman" w:cs="Times New Roman"/>
          <w:sz w:val="28"/>
          <w:szCs w:val="28"/>
        </w:rPr>
        <w:t>» в дальней</w:t>
      </w:r>
      <w:r w:rsidRPr="00A63046">
        <w:rPr>
          <w:rFonts w:ascii="Times New Roman" w:hAnsi="Times New Roman" w:cs="Times New Roman"/>
          <w:sz w:val="28"/>
          <w:szCs w:val="28"/>
        </w:rPr>
        <w:t>шем именуемой организация.</w:t>
      </w:r>
    </w:p>
    <w:p w:rsidR="00A63046" w:rsidRDefault="00A63046" w:rsidP="00741475">
      <w:pPr>
        <w:pStyle w:val="a4"/>
        <w:ind w:right="113"/>
        <w:jc w:val="both"/>
        <w:rPr>
          <w:rFonts w:ascii="Times New Roman" w:hAnsi="Times New Roman" w:cs="Times New Roman"/>
          <w:sz w:val="28"/>
          <w:szCs w:val="28"/>
        </w:rPr>
      </w:pPr>
      <w:r>
        <w:rPr>
          <w:rFonts w:ascii="Times New Roman" w:hAnsi="Times New Roman" w:cs="Times New Roman"/>
          <w:sz w:val="28"/>
          <w:szCs w:val="28"/>
        </w:rPr>
        <w:t>1.2 Основная цель организации – удовлетворение образовательной потребности населения.</w:t>
      </w:r>
    </w:p>
    <w:p w:rsidR="00A63046" w:rsidRDefault="00A63046"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1.3 </w:t>
      </w:r>
      <w:r w:rsidR="00E3077D">
        <w:rPr>
          <w:rFonts w:ascii="Times New Roman" w:hAnsi="Times New Roman" w:cs="Times New Roman"/>
          <w:sz w:val="28"/>
          <w:szCs w:val="28"/>
        </w:rPr>
        <w:t>Организация профессиональной подготовки осуществляется при наличии в организации необходимой учебно-материальной базы, квалифицированного обучающего состава. Разрешение оформляется приказом директора ООО «</w:t>
      </w:r>
      <w:proofErr w:type="spellStart"/>
      <w:r w:rsidR="00E3077D">
        <w:rPr>
          <w:rFonts w:ascii="Times New Roman" w:hAnsi="Times New Roman" w:cs="Times New Roman"/>
          <w:sz w:val="28"/>
          <w:szCs w:val="28"/>
        </w:rPr>
        <w:t>Мегополис</w:t>
      </w:r>
      <w:proofErr w:type="spellEnd"/>
      <w:r w:rsidR="00E3077D">
        <w:rPr>
          <w:rFonts w:ascii="Times New Roman" w:hAnsi="Times New Roman" w:cs="Times New Roman"/>
          <w:sz w:val="28"/>
          <w:szCs w:val="28"/>
        </w:rPr>
        <w:t xml:space="preserve">». Организация, осуществляющая подготовку водителей автотранспортных средств независимо от вида обучения, и имеющая лицензию на право ведения образовательной деятельности, в течении 15 дней после начала занятий должна быть зарегистрирована в подразделении ГИБДД МВД РТ. Для регистрации учебных групп в местное подразделение ГИБДД предоставляются заявки и списки по установленной форме не позднее 15 дней после начала занятий. </w:t>
      </w:r>
    </w:p>
    <w:p w:rsidR="00E3077D" w:rsidRDefault="00E3077D"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1.4 Профессиональная подготовка в автошколе, осуществляется по учебным планам и программам, введенным в действие в установленном порядке и утвержденными в ГИБДД. Сроки обучения определяются исходя из объема учебных программ. </w:t>
      </w:r>
    </w:p>
    <w:p w:rsidR="00875B68" w:rsidRDefault="00875B68"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1.5 На обучение принимаются лица, состояние здоровья которых соответствуют медицинским требованиям для соответствующих специальностей, имеющих образование не ниже основного общего и удовлетворяющих установленным возрастным параметрам. </w:t>
      </w:r>
    </w:p>
    <w:p w:rsidR="00875B68" w:rsidRDefault="00875B68"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1.6 Прием обучаемых осуществляется в порядке свободного набора по личным заявлениям граждан, а </w:t>
      </w:r>
      <w:r w:rsidR="00A16FED">
        <w:rPr>
          <w:rFonts w:ascii="Times New Roman" w:hAnsi="Times New Roman" w:cs="Times New Roman"/>
          <w:sz w:val="28"/>
          <w:szCs w:val="28"/>
        </w:rPr>
        <w:t>также</w:t>
      </w:r>
      <w:r>
        <w:rPr>
          <w:rFonts w:ascii="Times New Roman" w:hAnsi="Times New Roman" w:cs="Times New Roman"/>
          <w:sz w:val="28"/>
          <w:szCs w:val="28"/>
        </w:rPr>
        <w:t xml:space="preserve"> по направлениям предприятий. Разрешается осуществлять обучение </w:t>
      </w:r>
      <w:r w:rsidR="00A16FED">
        <w:rPr>
          <w:rFonts w:ascii="Times New Roman" w:hAnsi="Times New Roman" w:cs="Times New Roman"/>
          <w:sz w:val="28"/>
          <w:szCs w:val="28"/>
        </w:rPr>
        <w:t>иностранных граждан,</w:t>
      </w:r>
      <w:r>
        <w:rPr>
          <w:rFonts w:ascii="Times New Roman" w:hAnsi="Times New Roman" w:cs="Times New Roman"/>
          <w:sz w:val="28"/>
          <w:szCs w:val="28"/>
        </w:rPr>
        <w:t xml:space="preserve"> проживающих в РТ в соответствии с действующим законодательством. Учебные группы формируются численностью до 30 человек. </w:t>
      </w:r>
    </w:p>
    <w:p w:rsidR="00875B68" w:rsidRDefault="00875B68"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1.7 Зачисление обучаемых, а </w:t>
      </w:r>
      <w:r w:rsidR="00A16FED">
        <w:rPr>
          <w:rFonts w:ascii="Times New Roman" w:hAnsi="Times New Roman" w:cs="Times New Roman"/>
          <w:sz w:val="28"/>
          <w:szCs w:val="28"/>
        </w:rPr>
        <w:t>также</w:t>
      </w:r>
      <w:r>
        <w:rPr>
          <w:rFonts w:ascii="Times New Roman" w:hAnsi="Times New Roman" w:cs="Times New Roman"/>
          <w:sz w:val="28"/>
          <w:szCs w:val="28"/>
        </w:rPr>
        <w:t xml:space="preserve"> их отчисление и выпуск оформляется приказом по организации. В приказе (постановлении) о формировании учебной группы указывается номер группы, </w:t>
      </w:r>
      <w:proofErr w:type="gramStart"/>
      <w:r>
        <w:rPr>
          <w:rFonts w:ascii="Times New Roman" w:hAnsi="Times New Roman" w:cs="Times New Roman"/>
          <w:sz w:val="28"/>
          <w:szCs w:val="28"/>
        </w:rPr>
        <w:t>ФИО</w:t>
      </w:r>
      <w:proofErr w:type="gramEnd"/>
      <w:r>
        <w:rPr>
          <w:rFonts w:ascii="Times New Roman" w:hAnsi="Times New Roman" w:cs="Times New Roman"/>
          <w:sz w:val="28"/>
          <w:szCs w:val="28"/>
        </w:rPr>
        <w:t xml:space="preserve"> обучаемых по алфавиту. А </w:t>
      </w:r>
      <w:r w:rsidR="00A16FED">
        <w:rPr>
          <w:rFonts w:ascii="Times New Roman" w:hAnsi="Times New Roman" w:cs="Times New Roman"/>
          <w:sz w:val="28"/>
          <w:szCs w:val="28"/>
        </w:rPr>
        <w:t>также</w:t>
      </w:r>
      <w:r>
        <w:rPr>
          <w:rFonts w:ascii="Times New Roman" w:hAnsi="Times New Roman" w:cs="Times New Roman"/>
          <w:sz w:val="28"/>
          <w:szCs w:val="28"/>
        </w:rPr>
        <w:t xml:space="preserve"> ведущий преподаватель, старший группы, сроки начала и окончание обучения. </w:t>
      </w:r>
      <w:r w:rsidR="00A16FED">
        <w:rPr>
          <w:rFonts w:ascii="Times New Roman" w:hAnsi="Times New Roman" w:cs="Times New Roman"/>
          <w:sz w:val="28"/>
          <w:szCs w:val="28"/>
        </w:rPr>
        <w:t>Лица,</w:t>
      </w:r>
      <w:r>
        <w:rPr>
          <w:rFonts w:ascii="Times New Roman" w:hAnsi="Times New Roman" w:cs="Times New Roman"/>
          <w:sz w:val="28"/>
          <w:szCs w:val="28"/>
        </w:rPr>
        <w:t xml:space="preserve"> не указанные </w:t>
      </w:r>
      <w:r w:rsidR="00A16FED">
        <w:rPr>
          <w:rFonts w:ascii="Times New Roman" w:hAnsi="Times New Roman" w:cs="Times New Roman"/>
          <w:sz w:val="28"/>
          <w:szCs w:val="28"/>
        </w:rPr>
        <w:t>в приказе,</w:t>
      </w:r>
      <w:r>
        <w:rPr>
          <w:rFonts w:ascii="Times New Roman" w:hAnsi="Times New Roman" w:cs="Times New Roman"/>
          <w:sz w:val="28"/>
          <w:szCs w:val="28"/>
        </w:rPr>
        <w:t xml:space="preserve"> не могут занесены в журнал учета занятий и допущены к обучению. </w:t>
      </w:r>
    </w:p>
    <w:p w:rsidR="00875B68" w:rsidRDefault="00875B68"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1.8 Отчисление обучаемых производится как по уважительным причинам (изменение места жительства, призыв в вооруженные силы, </w:t>
      </w:r>
      <w:r w:rsidR="00024EDC">
        <w:rPr>
          <w:rFonts w:ascii="Times New Roman" w:hAnsi="Times New Roman" w:cs="Times New Roman"/>
          <w:sz w:val="28"/>
          <w:szCs w:val="28"/>
        </w:rPr>
        <w:t xml:space="preserve">длительная командировка, болезнь и </w:t>
      </w:r>
      <w:proofErr w:type="spellStart"/>
      <w:r w:rsidR="00024EDC">
        <w:rPr>
          <w:rFonts w:ascii="Times New Roman" w:hAnsi="Times New Roman" w:cs="Times New Roman"/>
          <w:sz w:val="28"/>
          <w:szCs w:val="28"/>
        </w:rPr>
        <w:t>тд</w:t>
      </w:r>
      <w:proofErr w:type="spellEnd"/>
      <w:r w:rsidR="00024EDC">
        <w:rPr>
          <w:rFonts w:ascii="Times New Roman" w:hAnsi="Times New Roman" w:cs="Times New Roman"/>
          <w:sz w:val="28"/>
          <w:szCs w:val="28"/>
        </w:rPr>
        <w:t xml:space="preserve">), так и по неуспеваемости, что подтверждается удовлетворенными оценками по основным предметам обучения. Так же подлежит отчислению лица, не сдавший повторно выпускных экзаменов и имеющие пропуски занятий 40% от общего количества часов занятий. </w:t>
      </w:r>
    </w:p>
    <w:p w:rsidR="00024EDC" w:rsidRDefault="00024EDC"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1.9 Автошкола является коммерческой организацией, созданная для оказания образовательных услуг в сфере транспорта. Деятельность автошколы регулируется Гражданским кодексом РФ, законом «Об образовательной деятельности», законом «Об обществах с ограниченной ответственностью» и иными правовыми актами РФ. </w:t>
      </w:r>
    </w:p>
    <w:p w:rsidR="00024EDC" w:rsidRDefault="00024EDC"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u w:val="single"/>
        </w:rPr>
        <w:t xml:space="preserve">Место регистрации </w:t>
      </w:r>
      <w:r w:rsidRPr="00024EDC">
        <w:rPr>
          <w:rFonts w:ascii="Times New Roman" w:hAnsi="Times New Roman" w:cs="Times New Roman"/>
          <w:sz w:val="28"/>
          <w:szCs w:val="28"/>
        </w:rPr>
        <w:t>ООО «</w:t>
      </w:r>
      <w:proofErr w:type="spellStart"/>
      <w:r w:rsidRPr="00024EDC">
        <w:rPr>
          <w:rFonts w:ascii="Times New Roman" w:hAnsi="Times New Roman" w:cs="Times New Roman"/>
          <w:sz w:val="28"/>
          <w:szCs w:val="28"/>
        </w:rPr>
        <w:t>Мегополис</w:t>
      </w:r>
      <w:proofErr w:type="spellEnd"/>
      <w:r w:rsidRPr="00024EDC">
        <w:rPr>
          <w:rFonts w:ascii="Times New Roman" w:hAnsi="Times New Roman" w:cs="Times New Roman"/>
          <w:sz w:val="28"/>
          <w:szCs w:val="28"/>
        </w:rPr>
        <w:t xml:space="preserve">»: РФ, РТ, </w:t>
      </w:r>
      <w:proofErr w:type="spellStart"/>
      <w:r w:rsidRPr="00024EDC">
        <w:rPr>
          <w:rFonts w:ascii="Times New Roman" w:hAnsi="Times New Roman" w:cs="Times New Roman"/>
          <w:sz w:val="28"/>
          <w:szCs w:val="28"/>
        </w:rPr>
        <w:t>Пестричинский</w:t>
      </w:r>
      <w:proofErr w:type="spellEnd"/>
      <w:r w:rsidRPr="00024EDC">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с</w:t>
      </w:r>
      <w:r w:rsidRPr="00024EDC">
        <w:rPr>
          <w:rFonts w:ascii="Times New Roman" w:hAnsi="Times New Roman" w:cs="Times New Roman"/>
          <w:sz w:val="28"/>
          <w:szCs w:val="28"/>
        </w:rPr>
        <w:t>/</w:t>
      </w:r>
      <w:r>
        <w:rPr>
          <w:rFonts w:ascii="Times New Roman" w:hAnsi="Times New Roman" w:cs="Times New Roman"/>
          <w:sz w:val="28"/>
          <w:szCs w:val="28"/>
        </w:rPr>
        <w:t xml:space="preserve">п </w:t>
      </w:r>
      <w:proofErr w:type="spellStart"/>
      <w:r>
        <w:rPr>
          <w:rFonts w:ascii="Times New Roman" w:hAnsi="Times New Roman" w:cs="Times New Roman"/>
          <w:sz w:val="28"/>
          <w:szCs w:val="28"/>
        </w:rPr>
        <w:t>Богородское</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Куюки</w:t>
      </w:r>
      <w:proofErr w:type="spellEnd"/>
      <w:r>
        <w:rPr>
          <w:rFonts w:ascii="Times New Roman" w:hAnsi="Times New Roman" w:cs="Times New Roman"/>
          <w:sz w:val="28"/>
          <w:szCs w:val="28"/>
        </w:rPr>
        <w:t>, ЖК «Светлый», квартал 12, дом 9, пом.1001.</w:t>
      </w:r>
    </w:p>
    <w:p w:rsidR="00024EDC" w:rsidRDefault="00024EDC" w:rsidP="00741475">
      <w:pPr>
        <w:tabs>
          <w:tab w:val="left" w:pos="8124"/>
        </w:tabs>
        <w:spacing w:line="276" w:lineRule="auto"/>
        <w:ind w:right="113"/>
        <w:jc w:val="both"/>
        <w:rPr>
          <w:rFonts w:ascii="Times New Roman" w:hAnsi="Times New Roman" w:cs="Times New Roman"/>
          <w:sz w:val="28"/>
          <w:szCs w:val="28"/>
        </w:rPr>
      </w:pPr>
      <w:proofErr w:type="spellStart"/>
      <w:r>
        <w:rPr>
          <w:rFonts w:ascii="Times New Roman" w:hAnsi="Times New Roman" w:cs="Times New Roman"/>
          <w:sz w:val="28"/>
          <w:szCs w:val="28"/>
          <w:u w:val="single"/>
        </w:rPr>
        <w:t>Автокласс</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 xml:space="preserve">по адресу: </w:t>
      </w:r>
      <w:r w:rsidRPr="00024EDC">
        <w:rPr>
          <w:rFonts w:ascii="Times New Roman" w:hAnsi="Times New Roman" w:cs="Times New Roman"/>
          <w:sz w:val="28"/>
          <w:szCs w:val="28"/>
        </w:rPr>
        <w:t xml:space="preserve">РФ, РТ, </w:t>
      </w:r>
      <w:proofErr w:type="spellStart"/>
      <w:r w:rsidRPr="00024EDC">
        <w:rPr>
          <w:rFonts w:ascii="Times New Roman" w:hAnsi="Times New Roman" w:cs="Times New Roman"/>
          <w:sz w:val="28"/>
          <w:szCs w:val="28"/>
        </w:rPr>
        <w:t>Пестричинский</w:t>
      </w:r>
      <w:proofErr w:type="spellEnd"/>
      <w:r w:rsidRPr="00024EDC">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с</w:t>
      </w:r>
      <w:r w:rsidRPr="00024EDC">
        <w:rPr>
          <w:rFonts w:ascii="Times New Roman" w:hAnsi="Times New Roman" w:cs="Times New Roman"/>
          <w:sz w:val="28"/>
          <w:szCs w:val="28"/>
        </w:rPr>
        <w:t>/</w:t>
      </w:r>
      <w:r>
        <w:rPr>
          <w:rFonts w:ascii="Times New Roman" w:hAnsi="Times New Roman" w:cs="Times New Roman"/>
          <w:sz w:val="28"/>
          <w:szCs w:val="28"/>
        </w:rPr>
        <w:t xml:space="preserve">п </w:t>
      </w:r>
      <w:proofErr w:type="spellStart"/>
      <w:r>
        <w:rPr>
          <w:rFonts w:ascii="Times New Roman" w:hAnsi="Times New Roman" w:cs="Times New Roman"/>
          <w:sz w:val="28"/>
          <w:szCs w:val="28"/>
        </w:rPr>
        <w:t>Богородское</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Куюки</w:t>
      </w:r>
      <w:proofErr w:type="spellEnd"/>
      <w:r>
        <w:rPr>
          <w:rFonts w:ascii="Times New Roman" w:hAnsi="Times New Roman" w:cs="Times New Roman"/>
          <w:sz w:val="28"/>
          <w:szCs w:val="28"/>
        </w:rPr>
        <w:t>, ЖК «Светлый», квартал 12, дом 9, пом.1001.</w:t>
      </w:r>
    </w:p>
    <w:p w:rsidR="00024EDC" w:rsidRDefault="009F5371"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Так как автошкола является коммерческой организацией она не обязана разглашать информацию о методиках обучения, финансовой деятельности, составе учредителей и иную информацию, касающуюся ее деятельности. Выдача любой информации, в том числе копии учредительных документов является прерогативой генерального директора и выдается только при наличии письменного запроса. </w:t>
      </w:r>
    </w:p>
    <w:p w:rsidR="009F5371" w:rsidRDefault="009F5371"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Автошкола самостоятельно принимает решение и решает вопросы по поводу ценообразования, видов предоставляемых образовательных услуг, проводимых акциях и рекламных кампаниях. </w:t>
      </w:r>
    </w:p>
    <w:p w:rsidR="009F5371" w:rsidRDefault="009F5371" w:rsidP="00741475">
      <w:pPr>
        <w:tabs>
          <w:tab w:val="left" w:pos="8124"/>
        </w:tabs>
        <w:spacing w:line="276" w:lineRule="auto"/>
        <w:ind w:right="113"/>
        <w:jc w:val="both"/>
        <w:rPr>
          <w:rFonts w:ascii="Times New Roman" w:hAnsi="Times New Roman" w:cs="Times New Roman"/>
          <w:b/>
          <w:sz w:val="28"/>
          <w:szCs w:val="28"/>
        </w:rPr>
      </w:pPr>
      <w:r>
        <w:rPr>
          <w:rFonts w:ascii="Times New Roman" w:hAnsi="Times New Roman" w:cs="Times New Roman"/>
          <w:sz w:val="28"/>
          <w:szCs w:val="28"/>
        </w:rPr>
        <w:t xml:space="preserve">                   </w:t>
      </w:r>
      <w:r w:rsidRPr="009F5371">
        <w:rPr>
          <w:rFonts w:ascii="Times New Roman" w:hAnsi="Times New Roman" w:cs="Times New Roman"/>
          <w:b/>
          <w:sz w:val="28"/>
          <w:szCs w:val="28"/>
        </w:rPr>
        <w:t xml:space="preserve"> 2. Порядок приема и зачисление курсантов. </w:t>
      </w:r>
    </w:p>
    <w:p w:rsidR="009F5371" w:rsidRDefault="009F5371"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9F5371">
        <w:rPr>
          <w:rFonts w:ascii="Times New Roman" w:hAnsi="Times New Roman" w:cs="Times New Roman"/>
          <w:sz w:val="28"/>
          <w:szCs w:val="28"/>
        </w:rPr>
        <w:t xml:space="preserve">Автошкола </w:t>
      </w:r>
      <w:r>
        <w:rPr>
          <w:rFonts w:ascii="Times New Roman" w:hAnsi="Times New Roman" w:cs="Times New Roman"/>
          <w:sz w:val="28"/>
          <w:szCs w:val="28"/>
        </w:rPr>
        <w:t xml:space="preserve">проводит набор и зачисление курсантов при наличии открытой группы, мест в группе и квоты на обучение. Зачисление осуществляется на основании поданного заявления. Заполнение заявления и обучение ведется на русском языке. </w:t>
      </w:r>
    </w:p>
    <w:p w:rsidR="009F5371" w:rsidRDefault="009F5371" w:rsidP="00741475">
      <w:p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A16FED">
        <w:rPr>
          <w:rFonts w:ascii="Times New Roman" w:hAnsi="Times New Roman" w:cs="Times New Roman"/>
          <w:sz w:val="28"/>
          <w:szCs w:val="28"/>
        </w:rPr>
        <w:t>Для зачисления</w:t>
      </w:r>
      <w:r>
        <w:rPr>
          <w:rFonts w:ascii="Times New Roman" w:hAnsi="Times New Roman" w:cs="Times New Roman"/>
          <w:sz w:val="28"/>
          <w:szCs w:val="28"/>
        </w:rPr>
        <w:t xml:space="preserve"> необходимо предоставить документы по следующему перечню:</w:t>
      </w:r>
    </w:p>
    <w:p w:rsidR="009F5371" w:rsidRDefault="009F5371" w:rsidP="00741475">
      <w:pPr>
        <w:pStyle w:val="a3"/>
        <w:numPr>
          <w:ilvl w:val="0"/>
          <w:numId w:val="7"/>
        </w:num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Оригинал и копия паспорта РФ;</w:t>
      </w:r>
    </w:p>
    <w:p w:rsidR="009F5371" w:rsidRDefault="009F5371" w:rsidP="00741475">
      <w:pPr>
        <w:pStyle w:val="a3"/>
        <w:numPr>
          <w:ilvl w:val="0"/>
          <w:numId w:val="7"/>
        </w:num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Оригинал и копия идентификационного номера налогоплательщика;</w:t>
      </w:r>
    </w:p>
    <w:p w:rsidR="009F5371" w:rsidRDefault="009F5371" w:rsidP="00741475">
      <w:pPr>
        <w:pStyle w:val="a3"/>
        <w:numPr>
          <w:ilvl w:val="0"/>
          <w:numId w:val="7"/>
        </w:num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Оригинал медицинского осмотра основными специалистами, пройденный для получения водительского удостоверения;</w:t>
      </w:r>
    </w:p>
    <w:p w:rsidR="009F5371" w:rsidRDefault="009F5371" w:rsidP="00741475">
      <w:pPr>
        <w:pStyle w:val="a3"/>
        <w:numPr>
          <w:ilvl w:val="0"/>
          <w:numId w:val="7"/>
        </w:num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2 фотографии размером 3х4;</w:t>
      </w:r>
    </w:p>
    <w:p w:rsidR="00D13959" w:rsidRPr="00D13959" w:rsidRDefault="00D13959" w:rsidP="00741475">
      <w:pPr>
        <w:pStyle w:val="a3"/>
        <w:numPr>
          <w:ilvl w:val="0"/>
          <w:numId w:val="7"/>
        </w:numPr>
        <w:tabs>
          <w:tab w:val="left" w:pos="8124"/>
        </w:tabs>
        <w:spacing w:line="276"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Иногородние курсанты предоставляют временную регистрацию либо </w:t>
      </w:r>
      <w:r w:rsidRPr="00D13959">
        <w:rPr>
          <w:rFonts w:ascii="Times New Roman" w:hAnsi="Times New Roman" w:cs="Times New Roman"/>
          <w:sz w:val="28"/>
          <w:szCs w:val="28"/>
        </w:rPr>
        <w:t xml:space="preserve">справку с места работы или учебы. </w:t>
      </w:r>
    </w:p>
    <w:p w:rsidR="00D13959" w:rsidRDefault="00D13959"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13959">
        <w:rPr>
          <w:rFonts w:ascii="Times New Roman" w:hAnsi="Times New Roman" w:cs="Times New Roman"/>
          <w:sz w:val="28"/>
          <w:szCs w:val="28"/>
        </w:rPr>
        <w:t xml:space="preserve">После предоставления необходимых документов с курсантом заключается договор на оказание платных услуг, стоимость оплаты за обучение </w:t>
      </w:r>
      <w:r>
        <w:rPr>
          <w:rFonts w:ascii="Times New Roman" w:hAnsi="Times New Roman" w:cs="Times New Roman"/>
          <w:sz w:val="28"/>
          <w:szCs w:val="28"/>
        </w:rPr>
        <w:t xml:space="preserve">определяется руководителем предприятия, и курсант определяется в набирающуюся группу. </w:t>
      </w:r>
    </w:p>
    <w:p w:rsidR="00D13959" w:rsidRDefault="00D13959"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На каждого обучающегося формируется в установленном порядке личное дело, где хранится копия договора, и все предоставленные документы. </w:t>
      </w:r>
    </w:p>
    <w:p w:rsidR="00D13959" w:rsidRDefault="00D13959"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Зачисление курсантов производится изданием приказа генеральным директором предприятия и регистрацией данного приказа в органах ГИБДД.</w:t>
      </w:r>
    </w:p>
    <w:p w:rsidR="00D13959" w:rsidRDefault="00D13959" w:rsidP="00741475">
      <w:pPr>
        <w:pStyle w:val="a4"/>
        <w:jc w:val="both"/>
        <w:rPr>
          <w:rFonts w:ascii="Times New Roman" w:hAnsi="Times New Roman" w:cs="Times New Roman"/>
          <w:sz w:val="28"/>
          <w:szCs w:val="28"/>
        </w:rPr>
      </w:pPr>
    </w:p>
    <w:p w:rsidR="00D13959" w:rsidRDefault="00D13959" w:rsidP="00741475">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p>
    <w:p w:rsidR="00D13959" w:rsidRDefault="00D13959" w:rsidP="00741475">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D13959">
        <w:rPr>
          <w:rFonts w:ascii="Times New Roman" w:hAnsi="Times New Roman" w:cs="Times New Roman"/>
          <w:b/>
          <w:sz w:val="28"/>
          <w:szCs w:val="28"/>
        </w:rPr>
        <w:t xml:space="preserve">3. Организация образовательного процесса. </w:t>
      </w:r>
    </w:p>
    <w:p w:rsidR="00D13959" w:rsidRDefault="00D13959" w:rsidP="00741475">
      <w:pPr>
        <w:pStyle w:val="a4"/>
        <w:jc w:val="both"/>
        <w:rPr>
          <w:rFonts w:ascii="Times New Roman" w:hAnsi="Times New Roman" w:cs="Times New Roman"/>
          <w:sz w:val="28"/>
          <w:szCs w:val="28"/>
        </w:rPr>
      </w:pPr>
      <w:r>
        <w:rPr>
          <w:rFonts w:ascii="Times New Roman" w:hAnsi="Times New Roman" w:cs="Times New Roman"/>
          <w:sz w:val="28"/>
          <w:szCs w:val="28"/>
        </w:rPr>
        <w:t>3.1 Организация образовательного процесса в организации регламентируется его Уставом, руководством по организации учебно-воспитательного процесса, учебным планом, планом графиком прохождения программ подготовки учебными</w:t>
      </w:r>
      <w:r w:rsidR="00963008">
        <w:rPr>
          <w:rFonts w:ascii="Times New Roman" w:hAnsi="Times New Roman" w:cs="Times New Roman"/>
          <w:sz w:val="28"/>
          <w:szCs w:val="28"/>
        </w:rPr>
        <w:t xml:space="preserve"> группами и расписанием занятий, разработанными и утвержденными организацией и настоящим Положением. Образовательный процесс строится с учетом индивидуальных особенностей обучаемых. </w:t>
      </w:r>
    </w:p>
    <w:p w:rsidR="00963008" w:rsidRDefault="00963008"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3.2 </w:t>
      </w:r>
      <w:r w:rsidR="001137A7">
        <w:rPr>
          <w:rFonts w:ascii="Times New Roman" w:hAnsi="Times New Roman" w:cs="Times New Roman"/>
          <w:sz w:val="28"/>
          <w:szCs w:val="28"/>
        </w:rPr>
        <w:t xml:space="preserve">К участию в образовательном процессе допускаются лица, как правило имеющее необходимую профессионально-педагогическую квалификацию, соответствующую установленным квалификационным требованиям данного профиля и подтверждающую аттестатами, дипломами об образовании, либо документами о повышении специальной (производственной, инженерной, предметной) квалификации. К педагогической деятельности не допускаются лица, которым она запрещена приговором суда или по медицинским показателям. Требования к обучающему составу определяются квалификационными характеристиками, утвержденными в установленном порядке. Для проведения занятий организация может привлекать преподавателей и мастеров производственного обучения по совместительству и по договорам на оказание услуг. </w:t>
      </w:r>
    </w:p>
    <w:p w:rsidR="001137A7" w:rsidRDefault="001137A7"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3.3 Обучающий состав организации несет персональную ответственность за соблюдение дисциплины среди обучаемых, качество обучения, а </w:t>
      </w:r>
      <w:r w:rsidR="00A16FED">
        <w:rPr>
          <w:rFonts w:ascii="Times New Roman" w:hAnsi="Times New Roman" w:cs="Times New Roman"/>
          <w:sz w:val="28"/>
          <w:szCs w:val="28"/>
        </w:rPr>
        <w:t>также</w:t>
      </w:r>
      <w:r>
        <w:rPr>
          <w:rFonts w:ascii="Times New Roman" w:hAnsi="Times New Roman" w:cs="Times New Roman"/>
          <w:sz w:val="28"/>
          <w:szCs w:val="28"/>
        </w:rPr>
        <w:t xml:space="preserve"> за подготовку учебной базы и учебной техники принимает непосредственное участие в создании и </w:t>
      </w:r>
      <w:r w:rsidR="00A16FED">
        <w:rPr>
          <w:rFonts w:ascii="Times New Roman" w:hAnsi="Times New Roman" w:cs="Times New Roman"/>
          <w:sz w:val="28"/>
          <w:szCs w:val="28"/>
        </w:rPr>
        <w:t>совершенствовании учебно</w:t>
      </w:r>
      <w:r>
        <w:rPr>
          <w:rFonts w:ascii="Times New Roman" w:hAnsi="Times New Roman" w:cs="Times New Roman"/>
          <w:sz w:val="28"/>
          <w:szCs w:val="28"/>
        </w:rPr>
        <w:t xml:space="preserve">-материальной базы, содержании ее в постоянной исправности и комплектности, в готовности </w:t>
      </w:r>
      <w:r w:rsidR="00A16FED">
        <w:rPr>
          <w:rFonts w:ascii="Times New Roman" w:hAnsi="Times New Roman" w:cs="Times New Roman"/>
          <w:sz w:val="28"/>
          <w:szCs w:val="28"/>
        </w:rPr>
        <w:t>к использованию</w:t>
      </w:r>
      <w:r>
        <w:rPr>
          <w:rFonts w:ascii="Times New Roman" w:hAnsi="Times New Roman" w:cs="Times New Roman"/>
          <w:sz w:val="28"/>
          <w:szCs w:val="28"/>
        </w:rPr>
        <w:t xml:space="preserve"> по назначению.</w:t>
      </w:r>
    </w:p>
    <w:p w:rsidR="001137A7" w:rsidRDefault="001137A7"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3.4 Образовательный процесс организуется в соответствии с учебными планами и программами подготовки и включает в себя теоретические, </w:t>
      </w:r>
      <w:r>
        <w:rPr>
          <w:rFonts w:ascii="Times New Roman" w:hAnsi="Times New Roman" w:cs="Times New Roman"/>
          <w:sz w:val="28"/>
          <w:szCs w:val="28"/>
        </w:rPr>
        <w:lastRenderedPageBreak/>
        <w:t xml:space="preserve">лабораторно-практические занятия. </w:t>
      </w:r>
      <w:r w:rsidR="00634EC7">
        <w:rPr>
          <w:rFonts w:ascii="Times New Roman" w:hAnsi="Times New Roman" w:cs="Times New Roman"/>
          <w:sz w:val="28"/>
          <w:szCs w:val="28"/>
        </w:rPr>
        <w:t>Кроме того,</w:t>
      </w:r>
      <w:r>
        <w:rPr>
          <w:rFonts w:ascii="Times New Roman" w:hAnsi="Times New Roman" w:cs="Times New Roman"/>
          <w:sz w:val="28"/>
          <w:szCs w:val="28"/>
        </w:rPr>
        <w:t xml:space="preserve"> предусматривается проведение с обучаемыми мероприятий по воспитательной работе. </w:t>
      </w:r>
    </w:p>
    <w:p w:rsidR="001137A7" w:rsidRDefault="001137A7"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3.5 </w:t>
      </w:r>
      <w:r w:rsidR="00634EC7">
        <w:rPr>
          <w:rFonts w:ascii="Times New Roman" w:hAnsi="Times New Roman" w:cs="Times New Roman"/>
          <w:sz w:val="28"/>
          <w:szCs w:val="28"/>
        </w:rPr>
        <w:t xml:space="preserve">Теоретические занятия по каждому предмету должны планироваться, как правило не более двух, а лабораторно-практические занятия не более четырех часов в день. Продолжительность учебного времени при организации обучения устанавливается в зависимости от формы обучения и не должна превышать восьми учебных часов. Учебное время планируется в соответствии с программами обучения. Занятия в учебных группах проводятся по утвержденным расписаниям и графикам. </w:t>
      </w:r>
    </w:p>
    <w:p w:rsidR="00634EC7" w:rsidRDefault="00634EC7"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3.6 Занятия в организации проводятся в одну или две смены в зависимости от наличия обучаемого контингента и возможностей учебно-материальной базы. </w:t>
      </w:r>
    </w:p>
    <w:p w:rsidR="00634EC7" w:rsidRDefault="00634EC7"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3.7 Теоретическое обучение проводится в виде лекций, консультаций, семинаров, практических занятий, контрольных работ, самостоятельных работ, сдачи зачетов. Обучение </w:t>
      </w:r>
      <w:r w:rsidR="00092B28">
        <w:rPr>
          <w:rFonts w:ascii="Times New Roman" w:hAnsi="Times New Roman" w:cs="Times New Roman"/>
          <w:sz w:val="28"/>
          <w:szCs w:val="28"/>
        </w:rPr>
        <w:t xml:space="preserve">всех видов и форм ведется на русском языке. Учебные группы по подготовке водителей создаются численностью до 30 человек. Количество </w:t>
      </w:r>
      <w:r w:rsidR="00A16FED">
        <w:rPr>
          <w:rFonts w:ascii="Times New Roman" w:hAnsi="Times New Roman" w:cs="Times New Roman"/>
          <w:sz w:val="28"/>
          <w:szCs w:val="28"/>
        </w:rPr>
        <w:t>часов,</w:t>
      </w:r>
      <w:r w:rsidR="00092B28">
        <w:rPr>
          <w:rFonts w:ascii="Times New Roman" w:hAnsi="Times New Roman" w:cs="Times New Roman"/>
          <w:sz w:val="28"/>
          <w:szCs w:val="28"/>
        </w:rPr>
        <w:t xml:space="preserve"> отведенных для освоения теоретического курса определяется учебной программой. При проведении теоретических занятий преподаватель обязан использовать наглядный материал (плакаты, макеты, видео и аудио материалы), находящиеся в автошколе. Преподаватель на занятиях обязан вести учет посещения курсантов в журнале посещения, полностью раскрывать изучаемую тему, исчерпывающе отвечать на задаваемые вопросы. </w:t>
      </w:r>
    </w:p>
    <w:p w:rsidR="00ED60A2" w:rsidRDefault="00ED60A2"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3.8 Распределение на обучение вождению производится после освоения курсантом правил дорожного движения. Перед началом практической части обучения курсант обязан пройти медицинский осмотр всеми необходимыми специалистами. </w:t>
      </w:r>
      <w:r w:rsidR="005310EE">
        <w:rPr>
          <w:rFonts w:ascii="Times New Roman" w:hAnsi="Times New Roman" w:cs="Times New Roman"/>
          <w:sz w:val="28"/>
          <w:szCs w:val="28"/>
        </w:rPr>
        <w:t xml:space="preserve">Без положительного медицинского освидетельствования курсант до управления автомобилем не допускается. Распределение по инструкторам и автомобилям производится согласно заключенным договорам на обучение с инструкторами и внутреннего рейтинга инструктора. Приоритет отдается инструктору с более высоким процентом успешной сдачи экзаменов в ГИБДД. Пожелания курсанта по выбору автомобиля учитываются лишь в том случае, если желаемый автомобиль не полностью загружен обучающимися. Перед началом практического вождения курсант </w:t>
      </w:r>
      <w:r w:rsidR="00723D61">
        <w:rPr>
          <w:rFonts w:ascii="Times New Roman" w:hAnsi="Times New Roman" w:cs="Times New Roman"/>
          <w:sz w:val="28"/>
          <w:szCs w:val="28"/>
        </w:rPr>
        <w:t>получает в</w:t>
      </w:r>
      <w:r w:rsidR="005310EE">
        <w:rPr>
          <w:rFonts w:ascii="Times New Roman" w:hAnsi="Times New Roman" w:cs="Times New Roman"/>
          <w:sz w:val="28"/>
          <w:szCs w:val="28"/>
        </w:rPr>
        <w:t xml:space="preserve"> автошколе индивидуальную книжку, оформленную в надлежащем порядке. </w:t>
      </w:r>
      <w:r w:rsidR="00723D61">
        <w:rPr>
          <w:rFonts w:ascii="Times New Roman" w:hAnsi="Times New Roman" w:cs="Times New Roman"/>
          <w:sz w:val="28"/>
          <w:szCs w:val="28"/>
        </w:rPr>
        <w:t xml:space="preserve">Данная книжка хранится у курсанта, на каждом занятии курсант обязан предоставить данную книжку для заполнения инструктору, где в свою очередь инструктор должен заполнить дату проведения занятия, номер упражнений, оценку, поставить подпись. В данной книжке так же обязан расписаться и студент за выполненные им задания и откатанные часы. Без предъявления индивидуальной книжки курсант к занятию не допускается.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тренажере и учебном транспортном средстве). При этом мастер может обучать на </w:t>
      </w:r>
      <w:r w:rsidR="00723D61">
        <w:rPr>
          <w:rFonts w:ascii="Times New Roman" w:hAnsi="Times New Roman" w:cs="Times New Roman"/>
          <w:sz w:val="28"/>
          <w:szCs w:val="28"/>
        </w:rPr>
        <w:lastRenderedPageBreak/>
        <w:t xml:space="preserve">тренажере одновременно до четырех обучаемых, а на учебном транспорте – одного.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 Первоначальное обучение вождению транспортных средств проводится на закрытом автодроме. На занятии по вождению мастер </w:t>
      </w:r>
      <w:r w:rsidR="00A25C71">
        <w:rPr>
          <w:rFonts w:ascii="Times New Roman" w:hAnsi="Times New Roman" w:cs="Times New Roman"/>
          <w:sz w:val="28"/>
          <w:szCs w:val="28"/>
        </w:rPr>
        <w:t xml:space="preserve">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 Обучение практическому вождению на учебном транспортном средстве, оборудованном в установленном порядке и имеющим опознавательные знаки «Учебное транспортное средство» производится на маршрутах, утвержденные автошколой и согласованной с ГИБДД. Каждое задание программы обучения вождению разбивается на отдельные упражнения, которые утверждаются автошколой. В индивидуальной книжке курсанта имеется разбивка упражнений по часам. Инструктор производственного обучения не имеет право отступать от утвержденной программы обучения и обязан обучить курсанта всем маневрам, предусмотренным программой. </w:t>
      </w:r>
    </w:p>
    <w:p w:rsidR="00A25C71" w:rsidRDefault="00A25C71"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3.9 Для всех видов занятий, кроме обучения вождению учебный час устанавливается продолжительностью 45 мину. Для обучения вождению учебный час – 60 минут, и включает 20 минут подготовительная часть, 30 минут основная часть, 5 минут контрольное занятие, 5 минут заключительная часть. Количество теоретических и практических часов определяется учебной программой. </w:t>
      </w:r>
    </w:p>
    <w:p w:rsidR="00A25C71" w:rsidRDefault="00A25C71" w:rsidP="00741475">
      <w:pPr>
        <w:pStyle w:val="a4"/>
        <w:jc w:val="both"/>
        <w:rPr>
          <w:rFonts w:ascii="Times New Roman" w:hAnsi="Times New Roman" w:cs="Times New Roman"/>
          <w:sz w:val="28"/>
          <w:szCs w:val="28"/>
        </w:rPr>
      </w:pPr>
    </w:p>
    <w:p w:rsidR="00A25C71" w:rsidRDefault="00A25C71" w:rsidP="00741475">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A25C71">
        <w:rPr>
          <w:rFonts w:ascii="Times New Roman" w:hAnsi="Times New Roman" w:cs="Times New Roman"/>
          <w:b/>
          <w:sz w:val="28"/>
          <w:szCs w:val="28"/>
        </w:rPr>
        <w:t xml:space="preserve">4. Промежуточная проверка теоретических знаний. </w:t>
      </w:r>
    </w:p>
    <w:p w:rsidR="00A25C71" w:rsidRDefault="00081B04"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5C71">
        <w:rPr>
          <w:rFonts w:ascii="Times New Roman" w:hAnsi="Times New Roman" w:cs="Times New Roman"/>
          <w:sz w:val="28"/>
          <w:szCs w:val="28"/>
        </w:rPr>
        <w:t xml:space="preserve">Автошкола оценивает качество усвоения образовательных программ путем </w:t>
      </w:r>
      <w:r>
        <w:rPr>
          <w:rFonts w:ascii="Times New Roman" w:hAnsi="Times New Roman" w:cs="Times New Roman"/>
          <w:sz w:val="28"/>
          <w:szCs w:val="28"/>
        </w:rPr>
        <w:t xml:space="preserve">осуществления текущего и </w:t>
      </w:r>
      <w:r w:rsidR="00A25C71">
        <w:rPr>
          <w:rFonts w:ascii="Times New Roman" w:hAnsi="Times New Roman" w:cs="Times New Roman"/>
          <w:sz w:val="28"/>
          <w:szCs w:val="28"/>
        </w:rPr>
        <w:t xml:space="preserve">промежуточного контроля усвоения учебного материала. </w:t>
      </w:r>
    </w:p>
    <w:p w:rsidR="00081B04" w:rsidRDefault="00081B04"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Промежуточная проверка знаний проводится не менее трех раз в течении срока обучения. Проверка проводится путем решения экзаменационных билетов составленных в виде тестов. Курсанту предлагается решить один экзаменационный билет, состоящий из двадцати вопросов по жребию. Оценка «отлично» выставляется при отсутствии штрафных баллов, оценка «хорошо» выставляется при наличии одного штрафного балла, оценка «удовлетворительно» выставляется при наличии двух штрафных баллов, оценка «неудовлетворительно» выставляется при наличии трех и более штрафных баллов. Если в тестовых листах остается пробел напротив задаваемого вопроса, то есть вопрос не решен, этот вопрос оценивается как решенный не верно. </w:t>
      </w:r>
      <w:bookmarkStart w:id="0" w:name="_GoBack"/>
      <w:bookmarkEnd w:id="0"/>
      <w:r w:rsidR="00741475">
        <w:rPr>
          <w:rFonts w:ascii="Times New Roman" w:hAnsi="Times New Roman" w:cs="Times New Roman"/>
          <w:sz w:val="28"/>
          <w:szCs w:val="28"/>
        </w:rPr>
        <w:t>Время,</w:t>
      </w:r>
      <w:r>
        <w:rPr>
          <w:rFonts w:ascii="Times New Roman" w:hAnsi="Times New Roman" w:cs="Times New Roman"/>
          <w:sz w:val="28"/>
          <w:szCs w:val="28"/>
        </w:rPr>
        <w:t xml:space="preserve"> отводимое на проведение </w:t>
      </w:r>
      <w:proofErr w:type="gramStart"/>
      <w:r>
        <w:rPr>
          <w:rFonts w:ascii="Times New Roman" w:hAnsi="Times New Roman" w:cs="Times New Roman"/>
          <w:sz w:val="28"/>
          <w:szCs w:val="28"/>
        </w:rPr>
        <w:t>промежуточной проверки</w:t>
      </w:r>
      <w:proofErr w:type="gramEnd"/>
      <w:r>
        <w:rPr>
          <w:rFonts w:ascii="Times New Roman" w:hAnsi="Times New Roman" w:cs="Times New Roman"/>
          <w:sz w:val="28"/>
          <w:szCs w:val="28"/>
        </w:rPr>
        <w:t xml:space="preserve"> составляет 30 минут. </w:t>
      </w:r>
    </w:p>
    <w:p w:rsidR="00081B04" w:rsidRDefault="00081B04"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После проведения промежуточного тестирования преподаватель обязан составить протокол промежуточной проверки знаний, где указывается Ф.И.О. курсанта, номер решенного билета, количество ошибок, оценка, проставляется </w:t>
      </w:r>
      <w:r>
        <w:rPr>
          <w:rFonts w:ascii="Times New Roman" w:hAnsi="Times New Roman" w:cs="Times New Roman"/>
          <w:sz w:val="28"/>
          <w:szCs w:val="28"/>
        </w:rPr>
        <w:lastRenderedPageBreak/>
        <w:t xml:space="preserve">подпись курсанта и преподавателя. Форма протокола промежуточной проверки знаний утверждена генеральным директором автошколы. </w:t>
      </w:r>
    </w:p>
    <w:p w:rsidR="00081B04" w:rsidRDefault="00081B04"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71F22">
        <w:rPr>
          <w:rFonts w:ascii="Times New Roman" w:hAnsi="Times New Roman" w:cs="Times New Roman"/>
          <w:sz w:val="28"/>
          <w:szCs w:val="28"/>
        </w:rPr>
        <w:t xml:space="preserve">После окончания проверки и заполнения протокола контрольные работы вместе с протоколом сшиваются в папку и хранятся в автошколе в течении трех лет. </w:t>
      </w:r>
    </w:p>
    <w:p w:rsidR="00271F22" w:rsidRDefault="00271F22" w:rsidP="00741475">
      <w:pPr>
        <w:pStyle w:val="a4"/>
        <w:jc w:val="both"/>
        <w:rPr>
          <w:rFonts w:ascii="Times New Roman" w:hAnsi="Times New Roman" w:cs="Times New Roman"/>
          <w:sz w:val="28"/>
          <w:szCs w:val="28"/>
        </w:rPr>
      </w:pPr>
    </w:p>
    <w:p w:rsidR="00271F22" w:rsidRDefault="00271F22" w:rsidP="00741475">
      <w:pPr>
        <w:pStyle w:val="a4"/>
        <w:ind w:left="360"/>
        <w:jc w:val="both"/>
        <w:rPr>
          <w:rFonts w:ascii="Times New Roman" w:hAnsi="Times New Roman" w:cs="Times New Roman"/>
          <w:b/>
          <w:sz w:val="28"/>
          <w:szCs w:val="28"/>
        </w:rPr>
      </w:pPr>
      <w:r>
        <w:rPr>
          <w:rFonts w:ascii="Times New Roman" w:hAnsi="Times New Roman" w:cs="Times New Roman"/>
          <w:b/>
          <w:sz w:val="28"/>
          <w:szCs w:val="28"/>
        </w:rPr>
        <w:t xml:space="preserve">            5. Подготовка и допуск к внутреннему экзамену.</w:t>
      </w:r>
    </w:p>
    <w:p w:rsidR="00271F22" w:rsidRDefault="00271F22" w:rsidP="00741475">
      <w:pPr>
        <w:pStyle w:val="a4"/>
        <w:ind w:left="360"/>
        <w:jc w:val="both"/>
        <w:rPr>
          <w:rFonts w:ascii="Times New Roman" w:hAnsi="Times New Roman" w:cs="Times New Roman"/>
          <w:sz w:val="28"/>
          <w:szCs w:val="28"/>
        </w:rPr>
      </w:pPr>
    </w:p>
    <w:p w:rsidR="00271F22" w:rsidRDefault="00271F22"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71F22">
        <w:rPr>
          <w:rFonts w:ascii="Times New Roman" w:hAnsi="Times New Roman" w:cs="Times New Roman"/>
          <w:sz w:val="28"/>
          <w:szCs w:val="28"/>
        </w:rPr>
        <w:t xml:space="preserve">После прохождения </w:t>
      </w:r>
      <w:r>
        <w:rPr>
          <w:rFonts w:ascii="Times New Roman" w:hAnsi="Times New Roman" w:cs="Times New Roman"/>
          <w:sz w:val="28"/>
          <w:szCs w:val="28"/>
        </w:rPr>
        <w:t>курсантами учебной программы генеральным директором издается приказ о назначении внутреннего квалификационного экзамена. При этом вопрос о допуске каждого курсанта решается индивидуально исходя из объема усвоенного им учебного материала, при этом учитываются также и финансовая задолженность курсанта. Курсанты, имеющие какую-либо финансовую задолженность, к внутреннему экзамену не допускаются до тех пор, пока данная задолженность не будет погашена.</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приказа о назначении экзамена особо выделяются курсанты на отчисление из состава группы. </w:t>
      </w:r>
    </w:p>
    <w:p w:rsidR="00271F22"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41475">
        <w:rPr>
          <w:rFonts w:ascii="Times New Roman" w:hAnsi="Times New Roman" w:cs="Times New Roman"/>
          <w:sz w:val="28"/>
          <w:szCs w:val="28"/>
        </w:rPr>
        <w:t xml:space="preserve">     </w:t>
      </w:r>
      <w:r>
        <w:rPr>
          <w:rFonts w:ascii="Times New Roman" w:hAnsi="Times New Roman" w:cs="Times New Roman"/>
          <w:sz w:val="28"/>
          <w:szCs w:val="28"/>
        </w:rPr>
        <w:t xml:space="preserve"> К внутреннему экзамену администратором автошколы подготавливаются следующие документы:</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1. индивидуальное дело курсанта, которое содержит:</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 договор на обучение,</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 копию паспорта, </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 копию ИНН, </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 медицинское заключение,</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 необходимые справки для иногородних (копия студенческого билета, либо справка с места работы, либо временная регистрация по месту пребывания)</w:t>
      </w: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2. Приказ о допуске курсантов к экзамену.</w:t>
      </w:r>
    </w:p>
    <w:p w:rsidR="00587DC3" w:rsidRDefault="00587DC3" w:rsidP="00741475">
      <w:pPr>
        <w:pStyle w:val="a4"/>
        <w:jc w:val="both"/>
        <w:rPr>
          <w:rFonts w:ascii="Times New Roman" w:hAnsi="Times New Roman" w:cs="Times New Roman"/>
          <w:sz w:val="28"/>
          <w:szCs w:val="28"/>
        </w:rPr>
      </w:pPr>
    </w:p>
    <w:p w:rsidR="00587DC3" w:rsidRPr="00587DC3" w:rsidRDefault="00587DC3" w:rsidP="00741475">
      <w:pPr>
        <w:pStyle w:val="a4"/>
        <w:jc w:val="both"/>
        <w:rPr>
          <w:rFonts w:ascii="Times New Roman" w:hAnsi="Times New Roman" w:cs="Times New Roman"/>
          <w:b/>
          <w:sz w:val="28"/>
          <w:szCs w:val="28"/>
        </w:rPr>
      </w:pPr>
    </w:p>
    <w:p w:rsidR="00587DC3" w:rsidRPr="00587DC3" w:rsidRDefault="00587DC3" w:rsidP="00741475">
      <w:pPr>
        <w:pStyle w:val="a4"/>
        <w:jc w:val="both"/>
        <w:rPr>
          <w:rFonts w:ascii="Times New Roman" w:hAnsi="Times New Roman" w:cs="Times New Roman"/>
          <w:b/>
          <w:sz w:val="28"/>
          <w:szCs w:val="28"/>
        </w:rPr>
      </w:pPr>
      <w:r w:rsidRPr="00587DC3">
        <w:rPr>
          <w:rFonts w:ascii="Times New Roman" w:hAnsi="Times New Roman" w:cs="Times New Roman"/>
          <w:b/>
          <w:sz w:val="28"/>
          <w:szCs w:val="28"/>
        </w:rPr>
        <w:t xml:space="preserve">                              6. Итоговая аттестация выпускников. </w:t>
      </w:r>
    </w:p>
    <w:p w:rsidR="00587DC3" w:rsidRPr="00587DC3" w:rsidRDefault="00587DC3" w:rsidP="00741475">
      <w:pPr>
        <w:pStyle w:val="a4"/>
        <w:jc w:val="both"/>
        <w:rPr>
          <w:rFonts w:ascii="Times New Roman" w:hAnsi="Times New Roman" w:cs="Times New Roman"/>
          <w:b/>
          <w:sz w:val="28"/>
          <w:szCs w:val="28"/>
        </w:rPr>
      </w:pPr>
      <w:r w:rsidRPr="00587DC3">
        <w:rPr>
          <w:rFonts w:ascii="Times New Roman" w:hAnsi="Times New Roman" w:cs="Times New Roman"/>
          <w:b/>
          <w:sz w:val="28"/>
          <w:szCs w:val="28"/>
        </w:rPr>
        <w:t xml:space="preserve">                                         Выпускные экзамены. </w:t>
      </w:r>
    </w:p>
    <w:p w:rsidR="00271F22" w:rsidRDefault="00271F22" w:rsidP="00741475">
      <w:pPr>
        <w:pStyle w:val="a4"/>
        <w:jc w:val="both"/>
        <w:rPr>
          <w:rFonts w:ascii="Times New Roman" w:hAnsi="Times New Roman" w:cs="Times New Roman"/>
          <w:sz w:val="28"/>
          <w:szCs w:val="28"/>
        </w:rPr>
      </w:pPr>
    </w:p>
    <w:p w:rsidR="00587DC3" w:rsidRDefault="00587DC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6.1 </w:t>
      </w:r>
      <w:r w:rsidR="00256333">
        <w:rPr>
          <w:rFonts w:ascii="Times New Roman" w:hAnsi="Times New Roman" w:cs="Times New Roman"/>
          <w:sz w:val="28"/>
          <w:szCs w:val="28"/>
        </w:rPr>
        <w:t xml:space="preserve">Лица, получившие начальное профессиональное образование, сдают выпускные экзамены и аттестуются на предмет их подготовленности по полученной специальности. Аттестацию «водителей автотранспортных средств» всех категорий осуществляют экзаменационные комиссии ГИБДД после сдачи выпускных экзаменов в организации. </w:t>
      </w:r>
    </w:p>
    <w:p w:rsidR="00256333" w:rsidRDefault="0025633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К сдачи</w:t>
      </w:r>
      <w:proofErr w:type="gramEnd"/>
      <w:r>
        <w:rPr>
          <w:rFonts w:ascii="Times New Roman" w:hAnsi="Times New Roman" w:cs="Times New Roman"/>
          <w:sz w:val="28"/>
          <w:szCs w:val="28"/>
        </w:rPr>
        <w:t xml:space="preserve"> экзаменов в ГИБДД допускаются лица сдавшие внутренние экзамены, не позднее 10 дней после окончания обучения. </w:t>
      </w:r>
    </w:p>
    <w:p w:rsidR="00256333" w:rsidRDefault="0025633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экзаменационную комиссию входят председатель и не менее двух членов.</w:t>
      </w:r>
    </w:p>
    <w:p w:rsidR="00256333" w:rsidRDefault="0025633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6.4 Результаты экзаменов и аттестации оформляются протоколом экзаменационной комиссии в 2х экземплярах и подлежат хранению в </w:t>
      </w:r>
      <w:r>
        <w:rPr>
          <w:rFonts w:ascii="Times New Roman" w:hAnsi="Times New Roman" w:cs="Times New Roman"/>
          <w:sz w:val="28"/>
          <w:szCs w:val="28"/>
        </w:rPr>
        <w:lastRenderedPageBreak/>
        <w:t xml:space="preserve">организации – 15 лет. Остальная документация учебных групп хранится в организации 3 года. После чего уничтожается в установленном порядке. </w:t>
      </w:r>
    </w:p>
    <w:p w:rsidR="00256333" w:rsidRDefault="00256333"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6.5 Теоретический экзамен сдается курсантом по билетам. При этом ему предлагается решить 3 билета по 20 вопросов. Теоретическая часть экзамена считается сданной при условии, что курсант не допустил ни одной ошибки ни в одном билете, то есть количество правильных ответов равно 60 либо 100% от общего числа вопросов. Пересдача внутреннего экзамена производится не ранее чем на следующий день. </w:t>
      </w:r>
    </w:p>
    <w:p w:rsidR="00284A9B" w:rsidRDefault="00256333" w:rsidP="00741475">
      <w:pPr>
        <w:pStyle w:val="a4"/>
        <w:jc w:val="both"/>
        <w:rPr>
          <w:rFonts w:ascii="Times New Roman" w:hAnsi="Times New Roman" w:cs="Times New Roman"/>
          <w:sz w:val="28"/>
          <w:szCs w:val="28"/>
        </w:rPr>
      </w:pPr>
      <w:r>
        <w:rPr>
          <w:rFonts w:ascii="Times New Roman" w:hAnsi="Times New Roman" w:cs="Times New Roman"/>
          <w:sz w:val="28"/>
          <w:szCs w:val="28"/>
        </w:rPr>
        <w:t>6.6 Практическая часть экзамена содержит элементы проверки навыков управления (заезд в «гараж» задним ходом, сложное маневрирование «змейка»</w:t>
      </w:r>
      <w:r w:rsidR="00284A9B">
        <w:rPr>
          <w:rFonts w:ascii="Times New Roman" w:hAnsi="Times New Roman" w:cs="Times New Roman"/>
          <w:sz w:val="28"/>
          <w:szCs w:val="28"/>
        </w:rPr>
        <w:t xml:space="preserve">, начало движения на подъеме «эстакада»). Оценка навыков определяется по методике сдачи квалификационного экзамена в ГИБДД. Курсант считается сдавшим экзамен, если получает положительную оценку (отлично, хорошо, удовлетворительно). Оценка отлично выставляется при отсутствии штрафных баллов, оценка хорошо – при наличии 1-2 штрафных баллов, удовлетворительно 3-4 штрафных баллов, при получении 5 и более штрафных баллов оценка не удовлетворительно. </w:t>
      </w:r>
    </w:p>
    <w:p w:rsidR="00284A9B" w:rsidRDefault="00284A9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6.7 Лицам прошедшие обучение по специальности, выдаются свидетельства установленной формы, которые являются документом строгой отчетности и изготовляются централизованно в соответствии с инструкцией о порядке изготовления. </w:t>
      </w:r>
    </w:p>
    <w:p w:rsidR="00284A9B" w:rsidRDefault="00284A9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6.8 Лица, не сдавшие экзамены по уважительным причинам, допускаются к их сдаче с очередными группами или, как исключение, в индивидуальном порядке, а получившие на выпускных экзаменах неудовлетворительные оценки, допускаются к повторной сдаче после проведения дополнительной подготовки, но не ранее, чем через 5 дней. </w:t>
      </w:r>
    </w:p>
    <w:p w:rsidR="00145A2B" w:rsidRDefault="00284A9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6.9 Сдача экзаменов в ГИБДД назначается органом ГИБДД согласно методике проведения квалификационных экзаменов на получение права управления транспортным средством, утвержденным Приказом МВД РФ </w:t>
      </w:r>
    </w:p>
    <w:p w:rsidR="00284A9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 782 от 20.07.2000, с учетом нагрузки сотрудников МЭО по приему квалификационного экзамена. </w:t>
      </w:r>
    </w:p>
    <w:p w:rsidR="00145A2B" w:rsidRDefault="00145A2B" w:rsidP="00741475">
      <w:pPr>
        <w:pStyle w:val="a4"/>
        <w:jc w:val="both"/>
        <w:rPr>
          <w:rFonts w:ascii="Times New Roman" w:hAnsi="Times New Roman" w:cs="Times New Roman"/>
          <w:sz w:val="28"/>
          <w:szCs w:val="28"/>
        </w:rPr>
      </w:pPr>
    </w:p>
    <w:p w:rsidR="00145A2B" w:rsidRDefault="00145A2B" w:rsidP="00741475">
      <w:pPr>
        <w:pStyle w:val="a4"/>
        <w:jc w:val="both"/>
        <w:rPr>
          <w:rFonts w:ascii="Times New Roman" w:hAnsi="Times New Roman" w:cs="Times New Roman"/>
          <w:sz w:val="28"/>
          <w:szCs w:val="28"/>
        </w:rPr>
      </w:pPr>
    </w:p>
    <w:p w:rsidR="00145A2B" w:rsidRDefault="00145A2B" w:rsidP="00741475">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145A2B">
        <w:rPr>
          <w:rFonts w:ascii="Times New Roman" w:hAnsi="Times New Roman" w:cs="Times New Roman"/>
          <w:b/>
          <w:sz w:val="28"/>
          <w:szCs w:val="28"/>
        </w:rPr>
        <w:t xml:space="preserve">7. Финансовое и материально-техническое. </w:t>
      </w:r>
    </w:p>
    <w:p w:rsidR="00145A2B" w:rsidRDefault="00145A2B" w:rsidP="00741475">
      <w:pPr>
        <w:pStyle w:val="a4"/>
        <w:jc w:val="both"/>
        <w:rPr>
          <w:rFonts w:ascii="Times New Roman" w:hAnsi="Times New Roman" w:cs="Times New Roman"/>
          <w:b/>
          <w:sz w:val="28"/>
          <w:szCs w:val="28"/>
        </w:rPr>
      </w:pPr>
    </w:p>
    <w:p w:rsidR="00145A2B" w:rsidRDefault="00145A2B" w:rsidP="00741475">
      <w:pPr>
        <w:pStyle w:val="a4"/>
        <w:jc w:val="both"/>
        <w:rPr>
          <w:rFonts w:ascii="Times New Roman" w:hAnsi="Times New Roman" w:cs="Times New Roman"/>
          <w:b/>
          <w:sz w:val="28"/>
          <w:szCs w:val="28"/>
        </w:rPr>
      </w:pPr>
    </w:p>
    <w:p w:rsidR="00145A2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7.1 Начальное профессиональное образование в организации осуществляется на условии полного хозяйственного расчета, за счет денежных средств, вносимых за обучение гражданами или заинтересованными юридическими лицами. </w:t>
      </w:r>
    </w:p>
    <w:p w:rsidR="00145A2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7.2 Размер платы за подготовку кадров устанавливается руководством организации по согласованию собрания автошколы. </w:t>
      </w:r>
    </w:p>
    <w:p w:rsidR="00145A2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7.3 При комплектовании учебных групп численностью менее 30 человек. Размер платы устанавливается дифференцированно с учетом рентабельности. </w:t>
      </w:r>
    </w:p>
    <w:p w:rsidR="00145A2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7.4 Лицам, прекратившим обучение по уважительным причинам (подтвержденной документально), неизрасходованная часть платы возвращается решением организации. Прекратившим обучение без уважительных причин,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отчисленным по неуспеваемости, внесенная плата не возвращается. </w:t>
      </w:r>
    </w:p>
    <w:p w:rsidR="00145A2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7.5 При срыве занятий по обучению вождению автотранспорта в соответствии с утвержденным графиком из-за неявки обучаемого по неуважительной причине, последнему предоставляется возможность для обучения вождению по пропущенному упражнению только за дополнительную плату в соответствии с утвержденными расценками стоимости одного часа обучения. При невыполнении плана-графика прохождения программы подготовки в предусмотренные сроки по вине организации восстановление утраченных навыков в управлении транспортным средством производится за счет этой организации. </w:t>
      </w:r>
    </w:p>
    <w:p w:rsidR="00145A2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7.6 Приобретение учебной техники, технических средств обучения, учебных пособий, ГСМ, бланочной документации и т.д. производится за счет средств, предусмотренных финансовыми планами (сметами) организации. </w:t>
      </w:r>
    </w:p>
    <w:p w:rsidR="00145A2B" w:rsidRDefault="00145A2B" w:rsidP="00741475">
      <w:pPr>
        <w:pStyle w:val="a4"/>
        <w:jc w:val="both"/>
        <w:rPr>
          <w:rFonts w:ascii="Times New Roman" w:hAnsi="Times New Roman" w:cs="Times New Roman"/>
          <w:sz w:val="28"/>
          <w:szCs w:val="28"/>
        </w:rPr>
      </w:pPr>
      <w:r>
        <w:rPr>
          <w:rFonts w:ascii="Times New Roman" w:hAnsi="Times New Roman" w:cs="Times New Roman"/>
          <w:sz w:val="28"/>
          <w:szCs w:val="28"/>
        </w:rPr>
        <w:t>7.7 Организации разрешается использовать в образовательном процессе личные автомобили мастеров производственного обучения вождению. При этом автомобили могут эксплуатироваться как использованием ГСМ организации, так и приобретаемых обучаемыми и мастерами производственного обучения вождению-владельцами автомобилей. При эксплуатации автомобиля с использованием ГСМ, приобретенным его владельцами, организация возмещает его стоимость. Если автомобили эксплуатируются с использованием ГСМ</w:t>
      </w:r>
      <w:r w:rsidR="00C523D9">
        <w:rPr>
          <w:rFonts w:ascii="Times New Roman" w:hAnsi="Times New Roman" w:cs="Times New Roman"/>
          <w:sz w:val="28"/>
          <w:szCs w:val="28"/>
        </w:rPr>
        <w:t xml:space="preserve">, приобретенных обучаемыми организация уменьшает размер платы за обучение на сумму, соответствующую их стоимости. </w:t>
      </w:r>
    </w:p>
    <w:p w:rsidR="00C523D9" w:rsidRPr="00145A2B" w:rsidRDefault="00C523D9" w:rsidP="00741475">
      <w:pPr>
        <w:pStyle w:val="a4"/>
        <w:jc w:val="both"/>
        <w:rPr>
          <w:rFonts w:ascii="Times New Roman" w:hAnsi="Times New Roman" w:cs="Times New Roman"/>
          <w:sz w:val="28"/>
          <w:szCs w:val="28"/>
        </w:rPr>
      </w:pPr>
      <w:r>
        <w:rPr>
          <w:rFonts w:ascii="Times New Roman" w:hAnsi="Times New Roman" w:cs="Times New Roman"/>
          <w:sz w:val="28"/>
          <w:szCs w:val="28"/>
        </w:rPr>
        <w:t xml:space="preserve">7.8 Организация имеет право извлекать прибыль от ведения образовательной деятельности. </w:t>
      </w:r>
    </w:p>
    <w:sectPr w:rsidR="00C523D9" w:rsidRPr="00145A2B" w:rsidSect="00A63046">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B0" w:rsidRDefault="001611B0" w:rsidP="00A63046">
      <w:pPr>
        <w:spacing w:after="0" w:line="240" w:lineRule="auto"/>
      </w:pPr>
      <w:r>
        <w:separator/>
      </w:r>
    </w:p>
  </w:endnote>
  <w:endnote w:type="continuationSeparator" w:id="0">
    <w:p w:rsidR="001611B0" w:rsidRDefault="001611B0" w:rsidP="00A6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03" w:rsidRDefault="00AE22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63809"/>
      <w:docPartObj>
        <w:docPartGallery w:val="Page Numbers (Bottom of Page)"/>
        <w:docPartUnique/>
      </w:docPartObj>
    </w:sdtPr>
    <w:sdtEndPr/>
    <w:sdtContent>
      <w:p w:rsidR="00AE2203" w:rsidRDefault="00AE2203">
        <w:pPr>
          <w:pStyle w:val="a7"/>
          <w:jc w:val="right"/>
        </w:pPr>
        <w:r>
          <w:fldChar w:fldCharType="begin"/>
        </w:r>
        <w:r>
          <w:instrText>PAGE   \* MERGEFORMAT</w:instrText>
        </w:r>
        <w:r>
          <w:fldChar w:fldCharType="separate"/>
        </w:r>
        <w:r w:rsidR="00741475">
          <w:rPr>
            <w:noProof/>
          </w:rPr>
          <w:t>1</w:t>
        </w:r>
        <w:r>
          <w:fldChar w:fldCharType="end"/>
        </w:r>
      </w:p>
    </w:sdtContent>
  </w:sdt>
  <w:p w:rsidR="00AE2203" w:rsidRDefault="00AE220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03" w:rsidRDefault="00AE22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B0" w:rsidRDefault="001611B0" w:rsidP="00A63046">
      <w:pPr>
        <w:spacing w:after="0" w:line="240" w:lineRule="auto"/>
      </w:pPr>
      <w:r>
        <w:separator/>
      </w:r>
    </w:p>
  </w:footnote>
  <w:footnote w:type="continuationSeparator" w:id="0">
    <w:p w:rsidR="001611B0" w:rsidRDefault="001611B0" w:rsidP="00A63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03" w:rsidRDefault="00AE22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03" w:rsidRDefault="00AE22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03" w:rsidRDefault="00AE22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22"/>
    <w:multiLevelType w:val="hybridMultilevel"/>
    <w:tmpl w:val="50261CDC"/>
    <w:lvl w:ilvl="0" w:tplc="AAD093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62609DF"/>
    <w:multiLevelType w:val="multilevel"/>
    <w:tmpl w:val="B9AA384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C961D5"/>
    <w:multiLevelType w:val="multilevel"/>
    <w:tmpl w:val="BEB48992"/>
    <w:lvl w:ilvl="0">
      <w:start w:val="1"/>
      <w:numFmt w:val="decimal"/>
      <w:lvlText w:val="%1."/>
      <w:lvlJc w:val="left"/>
      <w:pPr>
        <w:ind w:left="432" w:hanging="432"/>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9C2FEC"/>
    <w:multiLevelType w:val="multilevel"/>
    <w:tmpl w:val="794E3D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E774F1A"/>
    <w:multiLevelType w:val="hybridMultilevel"/>
    <w:tmpl w:val="7E6800DC"/>
    <w:lvl w:ilvl="0" w:tplc="BFBC334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15:restartNumberingAfterBreak="0">
    <w:nsid w:val="64416455"/>
    <w:multiLevelType w:val="hybridMultilevel"/>
    <w:tmpl w:val="E80A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793ED9"/>
    <w:multiLevelType w:val="multilevel"/>
    <w:tmpl w:val="80803B9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BD"/>
    <w:rsid w:val="00024EDC"/>
    <w:rsid w:val="00081B04"/>
    <w:rsid w:val="00092B28"/>
    <w:rsid w:val="001137A7"/>
    <w:rsid w:val="00145A2B"/>
    <w:rsid w:val="001611B0"/>
    <w:rsid w:val="001F3B61"/>
    <w:rsid w:val="0023498B"/>
    <w:rsid w:val="00256333"/>
    <w:rsid w:val="00261A3D"/>
    <w:rsid w:val="00271F22"/>
    <w:rsid w:val="00284A9B"/>
    <w:rsid w:val="0035082A"/>
    <w:rsid w:val="003C3FA5"/>
    <w:rsid w:val="005310EE"/>
    <w:rsid w:val="00587DC3"/>
    <w:rsid w:val="00634907"/>
    <w:rsid w:val="00634EC7"/>
    <w:rsid w:val="00723D61"/>
    <w:rsid w:val="00741475"/>
    <w:rsid w:val="00875B68"/>
    <w:rsid w:val="008E56BD"/>
    <w:rsid w:val="00963008"/>
    <w:rsid w:val="009F5371"/>
    <w:rsid w:val="00A16FED"/>
    <w:rsid w:val="00A25C71"/>
    <w:rsid w:val="00A63046"/>
    <w:rsid w:val="00AB0190"/>
    <w:rsid w:val="00AE2203"/>
    <w:rsid w:val="00C523D9"/>
    <w:rsid w:val="00D13959"/>
    <w:rsid w:val="00E3077D"/>
    <w:rsid w:val="00ED60A2"/>
    <w:rsid w:val="00FF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DE61"/>
  <w15:chartTrackingRefBased/>
  <w15:docId w15:val="{A39F87F0-C83A-42D3-88A7-16CE2155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6BD"/>
    <w:pPr>
      <w:ind w:left="720"/>
      <w:contextualSpacing/>
    </w:pPr>
  </w:style>
  <w:style w:type="paragraph" w:styleId="a4">
    <w:name w:val="No Spacing"/>
    <w:uiPriority w:val="1"/>
    <w:qFormat/>
    <w:rsid w:val="00A63046"/>
    <w:pPr>
      <w:spacing w:after="0" w:line="240" w:lineRule="auto"/>
    </w:pPr>
  </w:style>
  <w:style w:type="paragraph" w:styleId="a5">
    <w:name w:val="header"/>
    <w:basedOn w:val="a"/>
    <w:link w:val="a6"/>
    <w:uiPriority w:val="99"/>
    <w:unhideWhenUsed/>
    <w:rsid w:val="00A630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046"/>
  </w:style>
  <w:style w:type="paragraph" w:styleId="a7">
    <w:name w:val="footer"/>
    <w:basedOn w:val="a"/>
    <w:link w:val="a8"/>
    <w:uiPriority w:val="99"/>
    <w:unhideWhenUsed/>
    <w:rsid w:val="00A630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369D-AB25-4567-B5E6-35940C16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2020-02-07T14:25:00Z</dcterms:created>
  <dcterms:modified xsi:type="dcterms:W3CDTF">2020-02-10T10:50:00Z</dcterms:modified>
</cp:coreProperties>
</file>